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活动专题</w:t>
      </w: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</w:rPr>
        <w:t>http://www.dvod.com.cn/special/box/index.shtml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295999</wp:posOffset>
            </wp:positionV>
            <wp:extent cx="6120057" cy="2414423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144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大</w:t>
      </w:r>
      <w:r>
        <w:rPr>
          <w:rFonts w:ascii="Helvetica" w:cs="Arial Unicode MS" w:hAnsi="Arial Unicode MS" w:eastAsia="Arial Unicode MS"/>
          <w:rtl w:val="0"/>
        </w:rPr>
        <w:t>banner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321399</wp:posOffset>
            </wp:positionV>
            <wp:extent cx="6120057" cy="2458567"/>
            <wp:effectExtent l="0" t="0" r="0" b="0"/>
            <wp:wrapThrough wrapText="bothSides" distL="152400" distR="152400">
              <wp:wrapPolygon edited="1">
                <wp:start x="0" y="0"/>
                <wp:lineTo x="0" y="21633"/>
                <wp:lineTo x="21621" y="21633"/>
                <wp:lineTo x="2162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585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左邊文本框，右邊是圖片分欄，點進去可以鏈接</w:t>
      </w: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321399</wp:posOffset>
            </wp:positionV>
            <wp:extent cx="6120057" cy="1855728"/>
            <wp:effectExtent l="0" t="0" r="0" b="0"/>
            <wp:wrapThrough wrapText="bothSides" distL="152400" distR="152400">
              <wp:wrapPolygon edited="1">
                <wp:start x="0" y="0"/>
                <wp:lineTo x="0" y="21635"/>
                <wp:lineTo x="21621" y="21635"/>
                <wp:lineTo x="2162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557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左邊滾動頭圖</w:t>
      </w: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（上面有標題），右邊每行三個的圖片框架，設置兩行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322796</wp:posOffset>
            </wp:positionV>
            <wp:extent cx="6120057" cy="2783722"/>
            <wp:effectExtent l="0" t="0" r="0" b="0"/>
            <wp:wrapThrough wrapText="bothSides" distL="152400" distR="152400">
              <wp:wrapPolygon edited="1">
                <wp:start x="0" y="0"/>
                <wp:lineTo x="0" y="21611"/>
                <wp:lineTo x="21621" y="21611"/>
                <wp:lineTo x="21621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83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左邊圖片</w:t>
      </w:r>
      <w:r>
        <w:rPr>
          <w:rFonts w:ascii="Helvetica" w:cs="Arial Unicode MS" w:hAnsi="Arial Unicode MS" w:eastAsia="Arial Unicode MS"/>
          <w:rtl w:val="0"/>
          <w:lang w:val="zh-TW" w:eastAsia="zh-TW"/>
        </w:rPr>
        <w:t>6</w:t>
      </w: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張＋右邊微博秀（可插入代碼的網絡在線應用）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322796</wp:posOffset>
            </wp:positionV>
            <wp:extent cx="6120057" cy="2247305"/>
            <wp:effectExtent l="0" t="0" r="0" b="0"/>
            <wp:wrapThrough wrapText="bothSides" distL="152400" distR="152400">
              <wp:wrapPolygon edited="1">
                <wp:start x="0" y="0"/>
                <wp:lineTo x="0" y="21657"/>
                <wp:lineTo x="21600" y="21657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47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左邊視頻框改成圖片</w:t>
      </w:r>
      <w:r>
        <w:rPr>
          <w:rFonts w:ascii="Arial Unicode MS" w:cs="Arial Unicode MS" w:hAnsi="Arial Unicode MS" w:eastAsia="Helvetica" w:hint="eastAsia"/>
          <w:rtl w:val="0"/>
        </w:rPr>
        <w:t>（可设置超链接）</w:t>
      </w: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，左邊右側上方是短資訊（點</w:t>
      </w:r>
      <w:r>
        <w:rPr>
          <w:rFonts w:ascii="Arial Unicode MS" w:cs="Arial Unicode MS" w:hAnsi="Arial Unicode MS" w:eastAsia="Helvetica" w:hint="eastAsia"/>
          <w:rtl w:val="0"/>
        </w:rPr>
        <w:t>击标题进图文页</w:t>
      </w: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），下方相關連結</w:t>
      </w:r>
      <w:r>
        <w:rPr>
          <w:rFonts w:ascii="Arial Unicode MS" w:cs="Arial Unicode MS" w:hAnsi="Arial Unicode MS" w:eastAsia="Helvetica" w:hint="eastAsia"/>
          <w:rtl w:val="0"/>
        </w:rPr>
        <w:t>（点击进图文页）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Helvetica" w:hint="eastAsia"/>
          <w:rtl w:val="0"/>
        </w:rPr>
        <w:t>右边是一个图片框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9"/>
      <w:footerReference w:type="default" r:id="rId1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6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